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D38" w:rsidRPr="00E73D38" w:rsidRDefault="00E73D38">
      <w:pPr>
        <w:rPr>
          <w:sz w:val="28"/>
          <w:szCs w:val="28"/>
        </w:rPr>
      </w:pPr>
      <w:r w:rsidRPr="00E73D38">
        <w:rPr>
          <w:sz w:val="28"/>
          <w:szCs w:val="28"/>
        </w:rPr>
        <w:t>Disclosure of Federal Participation</w:t>
      </w:r>
    </w:p>
    <w:p w:rsidR="00E73D38" w:rsidRPr="00E73D38" w:rsidRDefault="00E73D38">
      <w:pPr>
        <w:rPr>
          <w:sz w:val="28"/>
          <w:szCs w:val="28"/>
        </w:rPr>
      </w:pPr>
    </w:p>
    <w:p w:rsidR="00816900" w:rsidRPr="00E73D38" w:rsidRDefault="00E73D38">
      <w:pPr>
        <w:rPr>
          <w:sz w:val="28"/>
          <w:szCs w:val="28"/>
        </w:rPr>
      </w:pPr>
      <w:r w:rsidRPr="00E73D38">
        <w:rPr>
          <w:sz w:val="28"/>
          <w:szCs w:val="28"/>
        </w:rPr>
        <w:t xml:space="preserve"> (Stevens Amendment) Projects or programs funded in whole or in part with Federal grant money must credit the Federal government for the Federal government's portion of the financial support. This web page citation informs the public that the use of Federal dollars in </w:t>
      </w:r>
      <w:r w:rsidRPr="00E73D38">
        <w:rPr>
          <w:sz w:val="28"/>
          <w:szCs w:val="28"/>
        </w:rPr>
        <w:t>Central A&amp;M CUD #21</w:t>
      </w:r>
      <w:r w:rsidRPr="00E73D38">
        <w:rPr>
          <w:sz w:val="28"/>
          <w:szCs w:val="28"/>
        </w:rPr>
        <w:t>,</w:t>
      </w:r>
      <w:r w:rsidRPr="00E73D38">
        <w:rPr>
          <w:sz w:val="28"/>
          <w:szCs w:val="28"/>
        </w:rPr>
        <w:t xml:space="preserve"> Assumption</w:t>
      </w:r>
      <w:proofErr w:type="gramStart"/>
      <w:r w:rsidRPr="00E73D38">
        <w:rPr>
          <w:sz w:val="28"/>
          <w:szCs w:val="28"/>
        </w:rPr>
        <w:t xml:space="preserve">, </w:t>
      </w:r>
      <w:r w:rsidRPr="00E73D38">
        <w:rPr>
          <w:sz w:val="28"/>
          <w:szCs w:val="28"/>
        </w:rPr>
        <w:t xml:space="preserve"> IL</w:t>
      </w:r>
      <w:proofErr w:type="gramEnd"/>
      <w:r w:rsidRPr="00E73D38">
        <w:rPr>
          <w:sz w:val="28"/>
          <w:szCs w:val="28"/>
        </w:rPr>
        <w:t>, meets the Stevens Amendment requirement. Staff development opportunities, resource purchases, and personnel have been funded in whole or in part with Federal entitlement dollars.</w:t>
      </w:r>
      <w:bookmarkStart w:id="0" w:name="_GoBack"/>
      <w:bookmarkEnd w:id="0"/>
    </w:p>
    <w:sectPr w:rsidR="00816900" w:rsidRPr="00E73D38" w:rsidSect="00970709">
      <w:pgSz w:w="12240" w:h="15840" w:code="1"/>
      <w:pgMar w:top="245" w:right="720" w:bottom="245"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D38"/>
    <w:rsid w:val="00670A63"/>
    <w:rsid w:val="00970709"/>
    <w:rsid w:val="00C323AB"/>
    <w:rsid w:val="00C74CA8"/>
    <w:rsid w:val="00E7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 Heck</dc:creator>
  <cp:lastModifiedBy>DeAnn Heck</cp:lastModifiedBy>
  <cp:revision>1</cp:revision>
  <dcterms:created xsi:type="dcterms:W3CDTF">2018-07-24T17:19:00Z</dcterms:created>
  <dcterms:modified xsi:type="dcterms:W3CDTF">2018-07-24T17:21:00Z</dcterms:modified>
</cp:coreProperties>
</file>